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280" w:type="dxa"/>
        <w:tblLook w:val="04A0" w:firstRow="1" w:lastRow="0" w:firstColumn="1" w:lastColumn="0" w:noHBand="0" w:noVBand="1"/>
      </w:tblPr>
      <w:tblGrid>
        <w:gridCol w:w="6496"/>
      </w:tblGrid>
      <w:tr w:rsidR="007D7F2A" w:rsidRPr="00F646C4" w:rsidTr="007D7F2A">
        <w:trPr>
          <w:trHeight w:val="343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6280" w:type="dxa"/>
              <w:tblLook w:val="04A0" w:firstRow="1" w:lastRow="0" w:firstColumn="1" w:lastColumn="0" w:noHBand="0" w:noVBand="1"/>
            </w:tblPr>
            <w:tblGrid>
              <w:gridCol w:w="4187"/>
              <w:gridCol w:w="2093"/>
            </w:tblGrid>
            <w:tr w:rsidR="007D7F2A" w:rsidRPr="004F45E7" w:rsidTr="007E4F4C">
              <w:trPr>
                <w:trHeight w:val="343"/>
              </w:trPr>
              <w:tc>
                <w:tcPr>
                  <w:tcW w:w="4680" w:type="dxa"/>
                  <w:gridSpan w:val="2"/>
                  <w:noWrap/>
                  <w:vAlign w:val="bottom"/>
                  <w:hideMark/>
                </w:tcPr>
                <w:p w:rsidR="007D7F2A" w:rsidRPr="004F45E7" w:rsidRDefault="007D7F2A" w:rsidP="007D7F2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</w:rPr>
                  </w:pPr>
                  <w:bookmarkStart w:id="0" w:name="_GoBack"/>
                  <w:bookmarkEnd w:id="0"/>
                  <w:r w:rsidRPr="004F45E7">
                    <w:rPr>
                      <w:rFonts w:ascii="Centaur" w:eastAsia="Times New Roman" w:hAnsi="Centaur" w:cs="Calibri"/>
                      <w:b/>
                      <w:bCs/>
                      <w:sz w:val="32"/>
                      <w:szCs w:val="32"/>
                    </w:rPr>
                    <w:t xml:space="preserve">TANJA </w:t>
                  </w:r>
                  <w:r w:rsidR="00005142"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</w:rPr>
                    <w:t>ĐOKANOVIĆ PR SILKY TANIM</w:t>
                  </w:r>
                </w:p>
              </w:tc>
            </w:tr>
            <w:tr w:rsidR="007D7F2A" w:rsidRPr="004F45E7" w:rsidTr="007E4F4C">
              <w:trPr>
                <w:gridAfter w:val="1"/>
                <w:wAfter w:w="1560" w:type="dxa"/>
                <w:trHeight w:val="290"/>
              </w:trPr>
              <w:tc>
                <w:tcPr>
                  <w:tcW w:w="3120" w:type="dxa"/>
                  <w:noWrap/>
                  <w:vAlign w:val="bottom"/>
                  <w:hideMark/>
                </w:tcPr>
                <w:p w:rsidR="007D7F2A" w:rsidRPr="004F45E7" w:rsidRDefault="007D7F2A" w:rsidP="007D7F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4F45E7">
                    <w:rPr>
                      <w:rFonts w:ascii="Calibri" w:eastAsia="Times New Roman" w:hAnsi="Calibri" w:cs="Calibri"/>
                      <w:color w:val="000000"/>
                    </w:rPr>
                    <w:t>Porodice</w:t>
                  </w:r>
                  <w:proofErr w:type="spellEnd"/>
                  <w:r w:rsidRPr="004F45E7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4F45E7">
                    <w:rPr>
                      <w:rFonts w:ascii="Calibri" w:eastAsia="Times New Roman" w:hAnsi="Calibri" w:cs="Calibri"/>
                      <w:color w:val="000000"/>
                    </w:rPr>
                    <w:t>Radosavljević</w:t>
                  </w:r>
                  <w:proofErr w:type="spellEnd"/>
                  <w:r w:rsidRPr="004F45E7">
                    <w:rPr>
                      <w:rFonts w:ascii="Calibri" w:eastAsia="Times New Roman" w:hAnsi="Calibri" w:cs="Calibri"/>
                      <w:color w:val="000000"/>
                    </w:rPr>
                    <w:t xml:space="preserve"> 2, Beograd</w:t>
                  </w:r>
                </w:p>
              </w:tc>
            </w:tr>
            <w:tr w:rsidR="007D7F2A" w:rsidRPr="004F45E7" w:rsidTr="007E4F4C">
              <w:trPr>
                <w:trHeight w:val="290"/>
              </w:trPr>
              <w:tc>
                <w:tcPr>
                  <w:tcW w:w="4680" w:type="dxa"/>
                  <w:gridSpan w:val="2"/>
                  <w:noWrap/>
                  <w:vAlign w:val="bottom"/>
                  <w:hideMark/>
                </w:tcPr>
                <w:p w:rsidR="007D7F2A" w:rsidRPr="004F45E7" w:rsidRDefault="007D7F2A" w:rsidP="007D7F2A">
                  <w:pPr>
                    <w:spacing w:after="0" w:line="240" w:lineRule="auto"/>
                  </w:pPr>
                  <w:r w:rsidRPr="004F45E7">
                    <w:rPr>
                      <w:rFonts w:ascii="Calibri" w:eastAsia="Times New Roman" w:hAnsi="Calibri" w:cs="Calibri"/>
                      <w:color w:val="000000"/>
                    </w:rPr>
                    <w:t xml:space="preserve">MB: </w:t>
                  </w:r>
                  <w:r w:rsidR="00005142">
                    <w:t>68319960</w:t>
                  </w:r>
                  <w:r w:rsidRPr="004F45E7">
                    <w:rPr>
                      <w:rFonts w:ascii="Calibri" w:eastAsia="Times New Roman" w:hAnsi="Calibri" w:cs="Calibri"/>
                      <w:color w:val="000000"/>
                    </w:rPr>
                    <w:t xml:space="preserve">, PIB: </w:t>
                  </w:r>
                  <w:r w:rsidR="00005142">
                    <w:t>115378271 </w:t>
                  </w:r>
                </w:p>
              </w:tc>
            </w:tr>
            <w:tr w:rsidR="007D7F2A" w:rsidRPr="004F45E7" w:rsidTr="007E4F4C">
              <w:trPr>
                <w:gridAfter w:val="1"/>
                <w:wAfter w:w="1560" w:type="dxa"/>
                <w:trHeight w:val="313"/>
              </w:trPr>
              <w:tc>
                <w:tcPr>
                  <w:tcW w:w="3120" w:type="dxa"/>
                  <w:noWrap/>
                  <w:vAlign w:val="center"/>
                  <w:hideMark/>
                </w:tcPr>
                <w:p w:rsidR="007D7F2A" w:rsidRPr="004F45E7" w:rsidRDefault="007D7F2A" w:rsidP="007D7F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7D7F2A" w:rsidRDefault="007D7F2A" w:rsidP="007D7F2A"/>
        </w:tc>
      </w:tr>
      <w:tr w:rsidR="007D7F2A" w:rsidRPr="00F646C4" w:rsidTr="007D7F2A">
        <w:trPr>
          <w:trHeight w:val="290"/>
        </w:trPr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D7F2A" w:rsidRDefault="007D7F2A" w:rsidP="007D7F2A"/>
        </w:tc>
      </w:tr>
      <w:tr w:rsidR="007D7F2A" w:rsidRPr="00F646C4" w:rsidTr="007D7F2A">
        <w:trPr>
          <w:trHeight w:val="29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D7F2A" w:rsidRDefault="007D7F2A" w:rsidP="007D7F2A"/>
        </w:tc>
      </w:tr>
      <w:tr w:rsidR="007D7F2A" w:rsidRPr="00F646C4" w:rsidTr="007D7F2A">
        <w:trPr>
          <w:trHeight w:val="313"/>
        </w:trPr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D7F2A" w:rsidRDefault="007D7F2A" w:rsidP="007D7F2A"/>
        </w:tc>
      </w:tr>
    </w:tbl>
    <w:p w:rsidR="004043E7" w:rsidRDefault="004043E7" w:rsidP="007D7F2A">
      <w:pPr>
        <w:ind w:left="1440" w:firstLine="720"/>
        <w:rPr>
          <w:sz w:val="32"/>
          <w:szCs w:val="32"/>
        </w:rPr>
      </w:pPr>
      <w:r w:rsidRPr="004043E7">
        <w:rPr>
          <w:sz w:val="32"/>
          <w:szCs w:val="32"/>
        </w:rPr>
        <w:t>OBRAZAC ZA ZAMENU ARTIKALA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004043E7" w:rsidTr="004043E7">
        <w:tc>
          <w:tcPr>
            <w:tcW w:w="3256" w:type="dxa"/>
          </w:tcPr>
          <w:p w:rsidR="004043E7" w:rsidRPr="004043E7" w:rsidRDefault="004043E7" w:rsidP="00E50344">
            <w:pPr>
              <w:spacing w:line="276" w:lineRule="auto"/>
            </w:pPr>
            <w:proofErr w:type="spellStart"/>
            <w:r w:rsidRPr="004043E7">
              <w:t>Naziv</w:t>
            </w:r>
            <w:proofErr w:type="spellEnd"/>
            <w:r w:rsidRPr="004043E7">
              <w:t xml:space="preserve"> </w:t>
            </w:r>
            <w:proofErr w:type="spellStart"/>
            <w:r w:rsidRPr="004043E7">
              <w:t>firme</w:t>
            </w:r>
            <w:proofErr w:type="spellEnd"/>
          </w:p>
        </w:tc>
        <w:tc>
          <w:tcPr>
            <w:tcW w:w="6094" w:type="dxa"/>
          </w:tcPr>
          <w:p w:rsidR="004043E7" w:rsidRPr="00E50344" w:rsidRDefault="007D7F2A" w:rsidP="00E50344">
            <w:pPr>
              <w:spacing w:line="276" w:lineRule="auto"/>
            </w:pPr>
            <w:r>
              <w:t>TANJ</w:t>
            </w:r>
            <w:r w:rsidR="00005142">
              <w:t>A ĐOKANOVIĆ PR SILKY TANIM</w:t>
            </w:r>
          </w:p>
        </w:tc>
      </w:tr>
      <w:tr w:rsidR="004043E7" w:rsidTr="004043E7">
        <w:tc>
          <w:tcPr>
            <w:tcW w:w="3256" w:type="dxa"/>
          </w:tcPr>
          <w:p w:rsidR="004043E7" w:rsidRPr="004043E7" w:rsidRDefault="004043E7" w:rsidP="00E50344">
            <w:pPr>
              <w:spacing w:line="276" w:lineRule="auto"/>
            </w:pPr>
            <w:proofErr w:type="spellStart"/>
            <w:r w:rsidRPr="004043E7">
              <w:t>Adresa</w:t>
            </w:r>
            <w:proofErr w:type="spellEnd"/>
          </w:p>
        </w:tc>
        <w:tc>
          <w:tcPr>
            <w:tcW w:w="6094" w:type="dxa"/>
          </w:tcPr>
          <w:p w:rsidR="004043E7" w:rsidRPr="00E50344" w:rsidRDefault="007D7F2A" w:rsidP="00E50344">
            <w:pPr>
              <w:spacing w:line="276" w:lineRule="auto"/>
            </w:pPr>
            <w:proofErr w:type="spellStart"/>
            <w:r>
              <w:t>Porodice</w:t>
            </w:r>
            <w:proofErr w:type="spellEnd"/>
            <w:r>
              <w:t xml:space="preserve"> </w:t>
            </w:r>
            <w:proofErr w:type="spellStart"/>
            <w:r>
              <w:t>Radosavljević</w:t>
            </w:r>
            <w:proofErr w:type="spellEnd"/>
            <w:r>
              <w:t xml:space="preserve"> 2</w:t>
            </w:r>
            <w:r w:rsidR="00E50344" w:rsidRPr="00E50344">
              <w:t>, Beograd</w:t>
            </w:r>
          </w:p>
        </w:tc>
      </w:tr>
      <w:tr w:rsidR="004043E7" w:rsidTr="004043E7">
        <w:tc>
          <w:tcPr>
            <w:tcW w:w="3256" w:type="dxa"/>
          </w:tcPr>
          <w:p w:rsidR="004043E7" w:rsidRPr="004043E7" w:rsidRDefault="004043E7" w:rsidP="00E50344">
            <w:pPr>
              <w:spacing w:line="276" w:lineRule="auto"/>
            </w:pPr>
            <w:proofErr w:type="spellStart"/>
            <w:r>
              <w:t>Kontakt</w:t>
            </w:r>
            <w:proofErr w:type="spellEnd"/>
            <w:r>
              <w:t xml:space="preserve"> </w:t>
            </w:r>
            <w:proofErr w:type="spellStart"/>
            <w:r>
              <w:t>podaci</w:t>
            </w:r>
            <w:proofErr w:type="spellEnd"/>
          </w:p>
        </w:tc>
        <w:tc>
          <w:tcPr>
            <w:tcW w:w="6094" w:type="dxa"/>
          </w:tcPr>
          <w:p w:rsidR="004043E7" w:rsidRPr="00E50344" w:rsidRDefault="007D7F2A" w:rsidP="00E50344">
            <w:pPr>
              <w:spacing w:line="276" w:lineRule="auto"/>
            </w:pPr>
            <w:r>
              <w:t>Info@silky.rs</w:t>
            </w:r>
          </w:p>
        </w:tc>
      </w:tr>
      <w:tr w:rsidR="004043E7" w:rsidTr="004043E7">
        <w:tc>
          <w:tcPr>
            <w:tcW w:w="3256" w:type="dxa"/>
          </w:tcPr>
          <w:p w:rsidR="004043E7" w:rsidRPr="004043E7" w:rsidRDefault="004043E7" w:rsidP="00E50344">
            <w:pPr>
              <w:spacing w:line="276" w:lineRule="auto"/>
            </w:pPr>
            <w:proofErr w:type="spellStart"/>
            <w:r>
              <w:t>Artikal</w:t>
            </w:r>
            <w:proofErr w:type="spellEnd"/>
          </w:p>
        </w:tc>
        <w:tc>
          <w:tcPr>
            <w:tcW w:w="6094" w:type="dxa"/>
          </w:tcPr>
          <w:p w:rsidR="004043E7" w:rsidRPr="00E50344" w:rsidRDefault="004043E7" w:rsidP="00E50344">
            <w:pPr>
              <w:spacing w:line="276" w:lineRule="auto"/>
            </w:pPr>
          </w:p>
        </w:tc>
      </w:tr>
      <w:tr w:rsidR="004043E7" w:rsidTr="004043E7">
        <w:tc>
          <w:tcPr>
            <w:tcW w:w="3256" w:type="dxa"/>
          </w:tcPr>
          <w:p w:rsidR="004043E7" w:rsidRPr="004043E7" w:rsidRDefault="004043E7" w:rsidP="00E50344">
            <w:pPr>
              <w:spacing w:line="276" w:lineRule="auto"/>
            </w:pP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računa</w:t>
            </w:r>
            <w:proofErr w:type="spellEnd"/>
          </w:p>
        </w:tc>
        <w:tc>
          <w:tcPr>
            <w:tcW w:w="6094" w:type="dxa"/>
          </w:tcPr>
          <w:p w:rsidR="004043E7" w:rsidRDefault="004043E7" w:rsidP="00E50344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4043E7" w:rsidTr="004043E7">
        <w:tc>
          <w:tcPr>
            <w:tcW w:w="3256" w:type="dxa"/>
          </w:tcPr>
          <w:p w:rsidR="004043E7" w:rsidRPr="004043E7" w:rsidRDefault="004043E7" w:rsidP="00E50344">
            <w:pPr>
              <w:spacing w:line="276" w:lineRule="auto"/>
            </w:pPr>
            <w:r>
              <w:t xml:space="preserve">Datum </w:t>
            </w:r>
            <w:proofErr w:type="spellStart"/>
            <w:r>
              <w:t>zaključenja</w:t>
            </w:r>
            <w:proofErr w:type="spellEnd"/>
            <w:r>
              <w:t xml:space="preserve"> </w:t>
            </w:r>
            <w:proofErr w:type="spellStart"/>
            <w:r>
              <w:t>ugovora</w:t>
            </w:r>
            <w:proofErr w:type="spellEnd"/>
          </w:p>
        </w:tc>
        <w:tc>
          <w:tcPr>
            <w:tcW w:w="6094" w:type="dxa"/>
          </w:tcPr>
          <w:p w:rsidR="004043E7" w:rsidRDefault="004043E7" w:rsidP="00E50344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4043E7" w:rsidTr="004043E7">
        <w:tc>
          <w:tcPr>
            <w:tcW w:w="3256" w:type="dxa"/>
          </w:tcPr>
          <w:p w:rsidR="004043E7" w:rsidRPr="004043E7" w:rsidRDefault="004043E7" w:rsidP="00E50344">
            <w:pPr>
              <w:spacing w:line="276" w:lineRule="auto"/>
            </w:pPr>
            <w:r>
              <w:t xml:space="preserve">Datum </w:t>
            </w:r>
            <w:proofErr w:type="spellStart"/>
            <w:r>
              <w:t>prijema</w:t>
            </w:r>
            <w:proofErr w:type="spellEnd"/>
            <w:r>
              <w:t xml:space="preserve"> robe</w:t>
            </w:r>
          </w:p>
        </w:tc>
        <w:tc>
          <w:tcPr>
            <w:tcW w:w="6094" w:type="dxa"/>
          </w:tcPr>
          <w:p w:rsidR="004043E7" w:rsidRDefault="004043E7" w:rsidP="00E50344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4043E7" w:rsidTr="004043E7">
        <w:tc>
          <w:tcPr>
            <w:tcW w:w="3256" w:type="dxa"/>
          </w:tcPr>
          <w:p w:rsidR="004043E7" w:rsidRPr="004043E7" w:rsidRDefault="004043E7" w:rsidP="00E50344">
            <w:pPr>
              <w:spacing w:line="276" w:lineRule="auto"/>
            </w:pPr>
            <w:proofErr w:type="spellStart"/>
            <w:r>
              <w:t>Zamenski</w:t>
            </w:r>
            <w:proofErr w:type="spellEnd"/>
            <w:r>
              <w:t xml:space="preserve"> </w:t>
            </w:r>
            <w:proofErr w:type="spellStart"/>
            <w:r>
              <w:t>artikal</w:t>
            </w:r>
            <w:proofErr w:type="spellEnd"/>
          </w:p>
        </w:tc>
        <w:tc>
          <w:tcPr>
            <w:tcW w:w="6094" w:type="dxa"/>
          </w:tcPr>
          <w:p w:rsidR="004043E7" w:rsidRDefault="004043E7" w:rsidP="00E50344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4043E7" w:rsidTr="004043E7">
        <w:tc>
          <w:tcPr>
            <w:tcW w:w="3256" w:type="dxa"/>
          </w:tcPr>
          <w:p w:rsidR="004043E7" w:rsidRPr="004043E7" w:rsidRDefault="004043E7" w:rsidP="00E50344">
            <w:pPr>
              <w:spacing w:line="276" w:lineRule="auto"/>
            </w:pPr>
            <w:proofErr w:type="spellStart"/>
            <w:r>
              <w:t>Ime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prezime</w:t>
            </w:r>
            <w:proofErr w:type="spellEnd"/>
            <w:r>
              <w:t xml:space="preserve"> </w:t>
            </w:r>
            <w:proofErr w:type="spellStart"/>
            <w:r>
              <w:t>potrošača</w:t>
            </w:r>
            <w:proofErr w:type="spellEnd"/>
          </w:p>
        </w:tc>
        <w:tc>
          <w:tcPr>
            <w:tcW w:w="6094" w:type="dxa"/>
          </w:tcPr>
          <w:p w:rsidR="004043E7" w:rsidRDefault="004043E7" w:rsidP="00E50344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4043E7" w:rsidTr="004043E7">
        <w:tc>
          <w:tcPr>
            <w:tcW w:w="3256" w:type="dxa"/>
          </w:tcPr>
          <w:p w:rsidR="004043E7" w:rsidRPr="004043E7" w:rsidRDefault="00931699" w:rsidP="00E50344">
            <w:pPr>
              <w:spacing w:line="276" w:lineRule="auto"/>
            </w:pPr>
            <w:proofErr w:type="spellStart"/>
            <w:r>
              <w:t>Adresa</w:t>
            </w:r>
            <w:proofErr w:type="spellEnd"/>
            <w:r>
              <w:t xml:space="preserve"> </w:t>
            </w:r>
            <w:proofErr w:type="spellStart"/>
            <w:r>
              <w:t>kupca</w:t>
            </w:r>
            <w:proofErr w:type="spellEnd"/>
          </w:p>
        </w:tc>
        <w:tc>
          <w:tcPr>
            <w:tcW w:w="6094" w:type="dxa"/>
          </w:tcPr>
          <w:p w:rsidR="004043E7" w:rsidRDefault="004043E7" w:rsidP="00E50344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4043E7" w:rsidTr="004043E7">
        <w:tc>
          <w:tcPr>
            <w:tcW w:w="3256" w:type="dxa"/>
          </w:tcPr>
          <w:p w:rsidR="004043E7" w:rsidRPr="004043E7" w:rsidRDefault="00931699" w:rsidP="00E50344">
            <w:pPr>
              <w:spacing w:line="276" w:lineRule="auto"/>
            </w:pPr>
            <w:r>
              <w:t xml:space="preserve">Email </w:t>
            </w:r>
            <w:proofErr w:type="spellStart"/>
            <w:r>
              <w:t>kupca</w:t>
            </w:r>
            <w:proofErr w:type="spellEnd"/>
          </w:p>
        </w:tc>
        <w:tc>
          <w:tcPr>
            <w:tcW w:w="6094" w:type="dxa"/>
          </w:tcPr>
          <w:p w:rsidR="004043E7" w:rsidRDefault="004043E7" w:rsidP="00E50344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4043E7" w:rsidTr="004043E7">
        <w:tc>
          <w:tcPr>
            <w:tcW w:w="3256" w:type="dxa"/>
          </w:tcPr>
          <w:p w:rsidR="004043E7" w:rsidRPr="004043E7" w:rsidRDefault="00931699" w:rsidP="00E50344">
            <w:pPr>
              <w:spacing w:line="276" w:lineRule="auto"/>
            </w:pPr>
            <w:proofErr w:type="spellStart"/>
            <w:r>
              <w:t>Kontakt</w:t>
            </w:r>
            <w:proofErr w:type="spellEnd"/>
            <w:r>
              <w:t xml:space="preserve"> </w:t>
            </w:r>
            <w:proofErr w:type="spellStart"/>
            <w:r>
              <w:t>kupca</w:t>
            </w:r>
            <w:proofErr w:type="spellEnd"/>
          </w:p>
        </w:tc>
        <w:tc>
          <w:tcPr>
            <w:tcW w:w="6094" w:type="dxa"/>
          </w:tcPr>
          <w:p w:rsidR="004043E7" w:rsidRDefault="004043E7" w:rsidP="00E50344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4043E7" w:rsidTr="004043E7">
        <w:tc>
          <w:tcPr>
            <w:tcW w:w="3256" w:type="dxa"/>
          </w:tcPr>
          <w:p w:rsidR="004043E7" w:rsidRPr="004043E7" w:rsidRDefault="00931699" w:rsidP="00E50344">
            <w:pPr>
              <w:spacing w:line="276" w:lineRule="auto"/>
            </w:pPr>
            <w:proofErr w:type="spellStart"/>
            <w:r>
              <w:t>Potpis</w:t>
            </w:r>
            <w:proofErr w:type="spellEnd"/>
            <w:r>
              <w:t xml:space="preserve"> </w:t>
            </w:r>
            <w:proofErr w:type="spellStart"/>
            <w:r>
              <w:t>kupca</w:t>
            </w:r>
            <w:proofErr w:type="spellEnd"/>
          </w:p>
        </w:tc>
        <w:tc>
          <w:tcPr>
            <w:tcW w:w="6094" w:type="dxa"/>
          </w:tcPr>
          <w:p w:rsidR="004043E7" w:rsidRDefault="004043E7" w:rsidP="00E50344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4043E7" w:rsidTr="004043E7">
        <w:tc>
          <w:tcPr>
            <w:tcW w:w="3256" w:type="dxa"/>
          </w:tcPr>
          <w:p w:rsidR="004043E7" w:rsidRPr="004043E7" w:rsidRDefault="00931699" w:rsidP="00E50344">
            <w:pPr>
              <w:spacing w:line="276" w:lineRule="auto"/>
            </w:pP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tekućeg</w:t>
            </w:r>
            <w:proofErr w:type="spellEnd"/>
            <w:r>
              <w:t xml:space="preserve"> </w:t>
            </w:r>
            <w:proofErr w:type="spellStart"/>
            <w:r>
              <w:t>računa</w:t>
            </w:r>
            <w:proofErr w:type="spellEnd"/>
            <w:r>
              <w:t xml:space="preserve"> </w:t>
            </w:r>
            <w:proofErr w:type="spellStart"/>
            <w:r>
              <w:t>kupca</w:t>
            </w:r>
            <w:proofErr w:type="spellEnd"/>
          </w:p>
        </w:tc>
        <w:tc>
          <w:tcPr>
            <w:tcW w:w="6094" w:type="dxa"/>
          </w:tcPr>
          <w:p w:rsidR="004043E7" w:rsidRDefault="004043E7" w:rsidP="00E50344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4043E7" w:rsidTr="004043E7">
        <w:tc>
          <w:tcPr>
            <w:tcW w:w="3256" w:type="dxa"/>
          </w:tcPr>
          <w:p w:rsidR="004043E7" w:rsidRPr="004043E7" w:rsidRDefault="00931699" w:rsidP="00E50344">
            <w:pPr>
              <w:spacing w:line="276" w:lineRule="auto"/>
            </w:pPr>
            <w:r>
              <w:t>Datum</w:t>
            </w:r>
          </w:p>
        </w:tc>
        <w:tc>
          <w:tcPr>
            <w:tcW w:w="6094" w:type="dxa"/>
          </w:tcPr>
          <w:p w:rsidR="004043E7" w:rsidRDefault="004043E7" w:rsidP="00E50344">
            <w:pPr>
              <w:spacing w:line="276" w:lineRule="auto"/>
              <w:rPr>
                <w:sz w:val="32"/>
                <w:szCs w:val="32"/>
              </w:rPr>
            </w:pPr>
          </w:p>
        </w:tc>
      </w:tr>
    </w:tbl>
    <w:p w:rsidR="00E04FBB" w:rsidRDefault="00E04FBB" w:rsidP="00E50344">
      <w:pPr>
        <w:spacing w:line="276" w:lineRule="auto"/>
        <w:rPr>
          <w:sz w:val="32"/>
          <w:szCs w:val="32"/>
        </w:rPr>
      </w:pPr>
    </w:p>
    <w:p w:rsidR="004043E7" w:rsidRPr="00E04FBB" w:rsidRDefault="00E04FBB" w:rsidP="00E04FBB">
      <w:pPr>
        <w:rPr>
          <w:sz w:val="32"/>
          <w:szCs w:val="32"/>
        </w:rPr>
      </w:pPr>
      <w:proofErr w:type="spellStart"/>
      <w:r>
        <w:t>Potrošač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da u </w:t>
      </w:r>
      <w:proofErr w:type="spellStart"/>
      <w:r>
        <w:t>roku</w:t>
      </w:r>
      <w:proofErr w:type="spellEnd"/>
      <w:r>
        <w:t xml:space="preserve"> od 14 dana od dana </w:t>
      </w:r>
      <w:proofErr w:type="spellStart"/>
      <w:r>
        <w:t>prijema</w:t>
      </w:r>
      <w:proofErr w:type="spellEnd"/>
      <w:r>
        <w:t xml:space="preserve"> </w:t>
      </w:r>
      <w:proofErr w:type="spellStart"/>
      <w:r>
        <w:t>artikla</w:t>
      </w:r>
      <w:proofErr w:type="spellEnd"/>
      <w:r>
        <w:t xml:space="preserve"> </w:t>
      </w:r>
      <w:proofErr w:type="spellStart"/>
      <w:r>
        <w:t>podnese</w:t>
      </w:r>
      <w:proofErr w:type="spellEnd"/>
      <w:r>
        <w:t xml:space="preserve"> </w:t>
      </w:r>
      <w:proofErr w:type="spellStart"/>
      <w:r>
        <w:t>zahtev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zamenu</w:t>
      </w:r>
      <w:proofErr w:type="spellEnd"/>
      <w:r>
        <w:t xml:space="preserve"> </w:t>
      </w:r>
      <w:proofErr w:type="spellStart"/>
      <w:r>
        <w:t>artikla</w:t>
      </w:r>
      <w:proofErr w:type="spellEnd"/>
      <w:r>
        <w:t xml:space="preserve">. </w:t>
      </w:r>
      <w:proofErr w:type="spellStart"/>
      <w:r>
        <w:t>Neophodno</w:t>
      </w:r>
      <w:proofErr w:type="spellEnd"/>
      <w:r>
        <w:t xml:space="preserve"> je da </w:t>
      </w:r>
      <w:proofErr w:type="spellStart"/>
      <w:r>
        <w:t>popunite</w:t>
      </w:r>
      <w:proofErr w:type="spellEnd"/>
      <w:r>
        <w:t xml:space="preserve">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bismo</w:t>
      </w:r>
      <w:proofErr w:type="spellEnd"/>
      <w:r>
        <w:t xml:space="preserve"> </w:t>
      </w:r>
      <w:proofErr w:type="spellStart"/>
      <w:r>
        <w:t>mogli</w:t>
      </w:r>
      <w:proofErr w:type="spellEnd"/>
      <w:r>
        <w:t xml:space="preserve"> da </w:t>
      </w:r>
      <w:proofErr w:type="spellStart"/>
      <w:r>
        <w:t>izvršimo</w:t>
      </w:r>
      <w:proofErr w:type="spellEnd"/>
      <w:r>
        <w:t xml:space="preserve"> </w:t>
      </w:r>
      <w:proofErr w:type="spellStart"/>
      <w:r>
        <w:t>zamenu</w:t>
      </w:r>
      <w:proofErr w:type="spellEnd"/>
      <w:r>
        <w:t xml:space="preserve"> </w:t>
      </w:r>
      <w:proofErr w:type="spellStart"/>
      <w:r>
        <w:t>željenog</w:t>
      </w:r>
      <w:proofErr w:type="spellEnd"/>
      <w:r>
        <w:t xml:space="preserve"> </w:t>
      </w:r>
      <w:proofErr w:type="spellStart"/>
      <w:r>
        <w:t>artikla</w:t>
      </w:r>
      <w:proofErr w:type="spellEnd"/>
      <w:r>
        <w:t xml:space="preserve">. </w:t>
      </w:r>
      <w:proofErr w:type="spellStart"/>
      <w:r>
        <w:t>Rok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zamenu</w:t>
      </w:r>
      <w:proofErr w:type="spellEnd"/>
      <w:r>
        <w:t xml:space="preserve"> je 14 dana od </w:t>
      </w:r>
      <w:proofErr w:type="spellStart"/>
      <w:r>
        <w:t>isporuke</w:t>
      </w:r>
      <w:proofErr w:type="spellEnd"/>
      <w:r>
        <w:t xml:space="preserve"> </w:t>
      </w:r>
      <w:proofErr w:type="spellStart"/>
      <w:r>
        <w:t>artikla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Vašu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.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željeni</w:t>
      </w:r>
      <w:proofErr w:type="spellEnd"/>
      <w:r>
        <w:t xml:space="preserve"> </w:t>
      </w:r>
      <w:proofErr w:type="spellStart"/>
      <w:r>
        <w:t>zamenski</w:t>
      </w:r>
      <w:proofErr w:type="spellEnd"/>
      <w:r>
        <w:t xml:space="preserve"> </w:t>
      </w:r>
      <w:proofErr w:type="spellStart"/>
      <w:r>
        <w:t>artikal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dostupan</w:t>
      </w:r>
      <w:proofErr w:type="spellEnd"/>
      <w:r>
        <w:t xml:space="preserve">, </w:t>
      </w:r>
      <w:proofErr w:type="spellStart"/>
      <w:r>
        <w:t>bićete</w:t>
      </w:r>
      <w:proofErr w:type="spellEnd"/>
      <w:r>
        <w:t xml:space="preserve"> </w:t>
      </w:r>
      <w:proofErr w:type="spellStart"/>
      <w:r>
        <w:t>kontaktirani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 w:rsidR="007D7F2A">
        <w:t>strane</w:t>
      </w:r>
      <w:proofErr w:type="spellEnd"/>
      <w:r w:rsidR="007D7F2A">
        <w:t xml:space="preserve"> </w:t>
      </w:r>
      <w:proofErr w:type="spellStart"/>
      <w:r w:rsidR="007D7F2A">
        <w:t>korisničke</w:t>
      </w:r>
      <w:proofErr w:type="spellEnd"/>
      <w:r w:rsidR="007D7F2A">
        <w:t xml:space="preserve"> </w:t>
      </w:r>
      <w:proofErr w:type="spellStart"/>
      <w:r w:rsidR="007D7F2A">
        <w:t>podrške</w:t>
      </w:r>
      <w:proofErr w:type="spellEnd"/>
      <w:r w:rsidR="007D7F2A">
        <w:t xml:space="preserve"> SILKY</w:t>
      </w:r>
      <w:r>
        <w:t xml:space="preserve"> </w:t>
      </w:r>
      <w:proofErr w:type="spellStart"/>
      <w:r>
        <w:t>tima</w:t>
      </w:r>
      <w:proofErr w:type="spellEnd"/>
      <w:r>
        <w:t>.</w:t>
      </w:r>
    </w:p>
    <w:sectPr w:rsidR="004043E7" w:rsidRPr="00E04F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0FB"/>
    <w:rsid w:val="00005142"/>
    <w:rsid w:val="004043E7"/>
    <w:rsid w:val="007B004C"/>
    <w:rsid w:val="007D7F2A"/>
    <w:rsid w:val="008210FB"/>
    <w:rsid w:val="00931699"/>
    <w:rsid w:val="009B11C6"/>
    <w:rsid w:val="00D37E81"/>
    <w:rsid w:val="00E04FBB"/>
    <w:rsid w:val="00E5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0BE5EB-B802-4877-8864-0E8DF596A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3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4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Todorovic</dc:creator>
  <cp:keywords/>
  <dc:description/>
  <cp:lastModifiedBy>Tanja Todorovic</cp:lastModifiedBy>
  <cp:revision>2</cp:revision>
  <dcterms:created xsi:type="dcterms:W3CDTF">2025-11-21T12:00:00Z</dcterms:created>
  <dcterms:modified xsi:type="dcterms:W3CDTF">2025-11-21T12:00:00Z</dcterms:modified>
</cp:coreProperties>
</file>